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F8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E275C3">
        <w:rPr>
          <w:rFonts w:asciiTheme="majorHAnsi" w:hAnsiTheme="majorHAnsi" w:cstheme="majorHAnsi"/>
          <w:noProof/>
          <w:lang w:eastAsia="it-IT"/>
        </w:rPr>
        <w:drawing>
          <wp:inline distT="0" distB="0" distL="0" distR="0" wp14:anchorId="3FAAFCB2" wp14:editId="1DAD1CD8">
            <wp:extent cx="1440180" cy="518160"/>
            <wp:effectExtent l="0" t="0" r="762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BF8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BF8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 xml:space="preserve">Ti piace metterti in gioco in un contesto stimolante e innovativo? </w:t>
      </w:r>
    </w:p>
    <w:p w:rsidR="00B47BF8" w:rsidRPr="00763683" w:rsidRDefault="00B47BF8" w:rsidP="00B47B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BF8" w:rsidRPr="00763683" w:rsidRDefault="00B47BF8" w:rsidP="00B47B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b/>
          <w:bCs/>
          <w:sz w:val="20"/>
          <w:szCs w:val="20"/>
        </w:rPr>
        <w:t xml:space="preserve">Global </w:t>
      </w:r>
      <w:proofErr w:type="spellStart"/>
      <w:r w:rsidRPr="00763683">
        <w:rPr>
          <w:rFonts w:ascii="Arial" w:eastAsia="Times New Roman" w:hAnsi="Arial" w:cs="Arial"/>
          <w:b/>
          <w:bCs/>
          <w:sz w:val="20"/>
          <w:szCs w:val="20"/>
        </w:rPr>
        <w:t>Infrastructure</w:t>
      </w:r>
      <w:proofErr w:type="spellEnd"/>
      <w:r w:rsidRPr="00763683">
        <w:rPr>
          <w:rFonts w:ascii="Arial" w:eastAsia="Times New Roman" w:hAnsi="Arial" w:cs="Arial"/>
          <w:b/>
          <w:bCs/>
          <w:sz w:val="20"/>
          <w:szCs w:val="20"/>
        </w:rPr>
        <w:t xml:space="preserve"> and Networks di Enel </w:t>
      </w:r>
      <w:r w:rsidRPr="00763683">
        <w:rPr>
          <w:rFonts w:ascii="Arial" w:eastAsia="Times New Roman" w:hAnsi="Arial" w:cs="Arial"/>
          <w:sz w:val="20"/>
          <w:szCs w:val="20"/>
        </w:rPr>
        <w:t>è alla ricerca di </w:t>
      </w:r>
      <w:r w:rsidRPr="00763683">
        <w:rPr>
          <w:rFonts w:ascii="Arial" w:eastAsia="Times New Roman" w:hAnsi="Arial" w:cs="Arial"/>
          <w:b/>
          <w:bCs/>
          <w:sz w:val="20"/>
          <w:szCs w:val="20"/>
        </w:rPr>
        <w:t xml:space="preserve">Junior </w:t>
      </w:r>
      <w:proofErr w:type="spellStart"/>
      <w:r w:rsidRPr="00763683">
        <w:rPr>
          <w:rFonts w:ascii="Arial" w:eastAsia="Times New Roman" w:hAnsi="Arial" w:cs="Arial"/>
          <w:b/>
          <w:bCs/>
          <w:sz w:val="20"/>
          <w:szCs w:val="20"/>
        </w:rPr>
        <w:t>engineers</w:t>
      </w:r>
      <w:proofErr w:type="spellEnd"/>
      <w:r w:rsidRPr="00763683">
        <w:rPr>
          <w:rFonts w:ascii="Arial" w:eastAsia="Times New Roman" w:hAnsi="Arial" w:cs="Arial"/>
          <w:b/>
          <w:bCs/>
          <w:sz w:val="20"/>
          <w:szCs w:val="20"/>
        </w:rPr>
        <w:t>!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Qualsiasi rivoluzione digitale, energetica, medica, umana ha come fondamenta la capacità delle reti elettriche di sostenere con forza un mondo in continua evoluzione.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Cerchiamo ingegneri appassionati, sognatori e visionari per affrontare con noi la sfida della transizione energetica. Giovani che ci aiutino con la loro proattività, fiducia, innovazione e responsabilità a rendere reali gli orizzonti tecnologici e industriali che vogliamo realizzare e che l’Italia ci chiede.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Se cerchi un ambiente stimolante, complesso, continuamente in evoluzione: applica. Sei tu il collega di cui abbiamo bisogno!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Quali conoscenze ed esperienze cerchiamo: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 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Laurea in Ingegneria Elettrica, Elettronica, Automazione, Meccanica, Gestionale, Informatica:</w:t>
      </w:r>
    </w:p>
    <w:p w:rsidR="00B47BF8" w:rsidRPr="00763683" w:rsidRDefault="00B47BF8" w:rsidP="006248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Sistemi di distribuzione dell’energia elettrica e dei sistemi di misura evoluti;</w:t>
      </w:r>
    </w:p>
    <w:p w:rsidR="00B47BF8" w:rsidRPr="00763683" w:rsidRDefault="00B47BF8" w:rsidP="00B47B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Mercato e della regolazione del settore elettrico;</w:t>
      </w:r>
    </w:p>
    <w:p w:rsidR="00B47BF8" w:rsidRPr="00763683" w:rsidRDefault="00B47BF8" w:rsidP="00B47B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 xml:space="preserve">Criteri di sviluppo di reti intelligenti (Smart </w:t>
      </w:r>
      <w:proofErr w:type="spellStart"/>
      <w:r w:rsidRPr="00763683">
        <w:rPr>
          <w:rFonts w:ascii="Arial" w:eastAsia="Times New Roman" w:hAnsi="Arial" w:cs="Arial"/>
          <w:sz w:val="20"/>
          <w:szCs w:val="20"/>
        </w:rPr>
        <w:t>Grid</w:t>
      </w:r>
      <w:proofErr w:type="spellEnd"/>
      <w:r w:rsidRPr="00763683">
        <w:rPr>
          <w:rFonts w:ascii="Arial" w:eastAsia="Times New Roman" w:hAnsi="Arial" w:cs="Arial"/>
          <w:sz w:val="20"/>
          <w:szCs w:val="20"/>
        </w:rPr>
        <w:t xml:space="preserve"> e Smart City);</w:t>
      </w:r>
    </w:p>
    <w:p w:rsidR="00B47BF8" w:rsidRPr="00763683" w:rsidRDefault="00B47BF8" w:rsidP="00B47B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 xml:space="preserve">Principi di sicurezza elettrica, del decreto 81/08 e </w:t>
      </w:r>
      <w:proofErr w:type="spellStart"/>
      <w:r w:rsidRPr="00763683">
        <w:rPr>
          <w:rFonts w:ascii="Arial" w:eastAsia="Times New Roman" w:hAnsi="Arial" w:cs="Arial"/>
          <w:sz w:val="20"/>
          <w:szCs w:val="20"/>
        </w:rPr>
        <w:t>s.m.i.</w:t>
      </w:r>
      <w:proofErr w:type="spellEnd"/>
      <w:r w:rsidRPr="00763683">
        <w:rPr>
          <w:rFonts w:ascii="Arial" w:eastAsia="Times New Roman" w:hAnsi="Arial" w:cs="Arial"/>
          <w:sz w:val="20"/>
          <w:szCs w:val="20"/>
        </w:rPr>
        <w:t xml:space="preserve"> e della normativa di base su tematiche ambientali.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>Cosa</w:t>
      </w:r>
      <w:proofErr w:type="spellEnd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>cerchiamo</w:t>
      </w:r>
      <w:proofErr w:type="spellEnd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 xml:space="preserve"> in </w:t>
      </w:r>
      <w:proofErr w:type="spellStart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>te</w:t>
      </w:r>
      <w:proofErr w:type="spellEnd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>: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Curiosità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63683">
        <w:rPr>
          <w:rFonts w:ascii="Arial" w:eastAsia="Times New Roman" w:hAnsi="Arial" w:cs="Arial"/>
          <w:sz w:val="20"/>
          <w:szCs w:val="20"/>
          <w:lang w:val="en-US"/>
        </w:rPr>
        <w:t>Passione;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63683">
        <w:rPr>
          <w:rFonts w:ascii="Arial" w:eastAsia="Times New Roman" w:hAnsi="Arial" w:cs="Arial"/>
          <w:sz w:val="20"/>
          <w:szCs w:val="20"/>
          <w:lang w:val="en-US"/>
        </w:rPr>
        <w:t>Digital mindset;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Imprenditorialità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Intelligenza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emotiva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Orientamento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all’innovazione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48B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763683">
        <w:rPr>
          <w:rFonts w:ascii="Arial" w:eastAsia="Times New Roman" w:hAnsi="Arial" w:cs="Arial"/>
          <w:b/>
          <w:bCs/>
          <w:sz w:val="20"/>
          <w:szCs w:val="20"/>
        </w:rPr>
        <w:t>Sedi di lavoro: </w:t>
      </w:r>
      <w:r w:rsidRPr="00763683">
        <w:rPr>
          <w:rFonts w:ascii="Arial" w:eastAsia="Times New Roman" w:hAnsi="Arial" w:cs="Arial"/>
          <w:sz w:val="20"/>
          <w:szCs w:val="20"/>
        </w:rPr>
        <w:t>Roma e territorio nazionale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</w:p>
    <w:p w:rsidR="00B47BF8" w:rsidRPr="00763683" w:rsidRDefault="00B47BF8" w:rsidP="00B47BF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Chi siamo:  </w:t>
      </w:r>
    </w:p>
    <w:p w:rsidR="00B47BF8" w:rsidRPr="00763683" w:rsidRDefault="00B47BF8" w:rsidP="00B47BF8">
      <w:pPr>
        <w:autoSpaceDE w:val="0"/>
        <w:autoSpaceDN w:val="0"/>
        <w:spacing w:before="240"/>
        <w:rPr>
          <w:rFonts w:ascii="Arial" w:hAnsi="Arial" w:cs="Arial"/>
          <w:sz w:val="20"/>
          <w:szCs w:val="20"/>
        </w:rPr>
      </w:pPr>
      <w:r w:rsidRPr="00763683">
        <w:rPr>
          <w:rFonts w:ascii="Arial" w:hAnsi="Arial" w:cs="Arial"/>
          <w:sz w:val="20"/>
          <w:szCs w:val="20"/>
        </w:rPr>
        <w:t xml:space="preserve">Siamo una </w:t>
      </w:r>
      <w:r w:rsidRPr="00763683">
        <w:rPr>
          <w:rFonts w:ascii="Arial" w:hAnsi="Arial" w:cs="Arial"/>
          <w:b/>
          <w:sz w:val="20"/>
          <w:szCs w:val="20"/>
        </w:rPr>
        <w:t>multinazionale dell'energia</w:t>
      </w:r>
      <w:r w:rsidRPr="00763683">
        <w:rPr>
          <w:rFonts w:ascii="Arial" w:hAnsi="Arial" w:cs="Arial"/>
          <w:sz w:val="20"/>
          <w:szCs w:val="20"/>
        </w:rPr>
        <w:t xml:space="preserve">, uno dei principali operatori integrati nel settore dell'elettricità e del gas nonché </w:t>
      </w:r>
      <w:r w:rsidRPr="00763683">
        <w:rPr>
          <w:rFonts w:ascii="Arial" w:hAnsi="Arial" w:cs="Arial"/>
          <w:bCs/>
          <w:color w:val="000000"/>
          <w:sz w:val="20"/>
          <w:szCs w:val="20"/>
        </w:rPr>
        <w:t>uno dei principali produttori di</w:t>
      </w:r>
      <w:r w:rsidRPr="00763683">
        <w:rPr>
          <w:rFonts w:ascii="Arial" w:hAnsi="Arial" w:cs="Arial"/>
          <w:b/>
          <w:bCs/>
          <w:color w:val="000000"/>
          <w:sz w:val="20"/>
          <w:szCs w:val="20"/>
        </w:rPr>
        <w:t xml:space="preserve"> energia pulita</w:t>
      </w:r>
      <w:r w:rsidRPr="00763683">
        <w:rPr>
          <w:rFonts w:ascii="Arial" w:hAnsi="Arial" w:cs="Arial"/>
          <w:color w:val="000000"/>
          <w:sz w:val="20"/>
          <w:szCs w:val="20"/>
        </w:rPr>
        <w:t>.</w:t>
      </w:r>
      <w:r w:rsidRPr="00763683">
        <w:rPr>
          <w:rFonts w:ascii="Arial" w:hAnsi="Arial" w:cs="Arial"/>
          <w:sz w:val="20"/>
          <w:szCs w:val="20"/>
        </w:rPr>
        <w:t xml:space="preserve"> Lavoriamo in tutti i continenti. Siamo circa 68.000 persone di tutto il mondo. </w:t>
      </w:r>
    </w:p>
    <w:p w:rsidR="00B47BF8" w:rsidRPr="00763683" w:rsidRDefault="00B47BF8" w:rsidP="00B47BF8">
      <w:pPr>
        <w:rPr>
          <w:rFonts w:ascii="Arial" w:hAnsi="Arial" w:cs="Arial"/>
          <w:color w:val="1F497D"/>
          <w:sz w:val="20"/>
          <w:szCs w:val="20"/>
        </w:rPr>
      </w:pPr>
      <w:r w:rsidRPr="00763683">
        <w:rPr>
          <w:rFonts w:ascii="Arial" w:hAnsi="Arial" w:cs="Arial"/>
          <w:b/>
          <w:bCs/>
          <w:sz w:val="20"/>
          <w:szCs w:val="20"/>
        </w:rPr>
        <w:t>Innovazione, fiducia, proattività e responsabilità</w:t>
      </w:r>
      <w:r w:rsidRPr="00763683">
        <w:rPr>
          <w:rFonts w:ascii="Arial" w:hAnsi="Arial" w:cs="Arial"/>
          <w:sz w:val="20"/>
          <w:szCs w:val="20"/>
        </w:rPr>
        <w:t xml:space="preserve"> sono la linfa vitale della nostra organizzazione. Ricerchiamo sempre diverse prospettive, idee e punti di vista. Per noi ogni persona è importante indipendentemente dalle differenze di genere, età, nazionalità, abilità, o qualsiasi altra forma di diversità o specificità. Siamo un'organizzazione </w:t>
      </w:r>
      <w:proofErr w:type="spellStart"/>
      <w:r w:rsidRPr="00763683">
        <w:rPr>
          <w:rFonts w:ascii="Arial" w:hAnsi="Arial" w:cs="Arial"/>
          <w:b/>
          <w:sz w:val="20"/>
          <w:szCs w:val="20"/>
        </w:rPr>
        <w:t>people</w:t>
      </w:r>
      <w:proofErr w:type="spellEnd"/>
      <w:r w:rsidRPr="007636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63683">
        <w:rPr>
          <w:rFonts w:ascii="Arial" w:hAnsi="Arial" w:cs="Arial"/>
          <w:b/>
          <w:sz w:val="20"/>
          <w:szCs w:val="20"/>
        </w:rPr>
        <w:t>focused</w:t>
      </w:r>
      <w:proofErr w:type="spellEnd"/>
      <w:r w:rsidRPr="00763683">
        <w:rPr>
          <w:rFonts w:ascii="Arial" w:hAnsi="Arial" w:cs="Arial"/>
          <w:sz w:val="20"/>
          <w:szCs w:val="20"/>
        </w:rPr>
        <w:t xml:space="preserve"> e valorizziamo tutti i colleghi tramite programmi di sviluppo e formazione continua e promuoviamo forme flessibili di lavoro con una particolare attenzione al benessere e al work life-balance.</w:t>
      </w:r>
    </w:p>
    <w:p w:rsidR="00B47BF8" w:rsidRPr="00763683" w:rsidRDefault="00B47BF8" w:rsidP="00B47BF8">
      <w:pPr>
        <w:autoSpaceDE w:val="0"/>
        <w:autoSpaceDN w:val="0"/>
        <w:spacing w:before="240"/>
        <w:rPr>
          <w:rFonts w:ascii="Arial" w:hAnsi="Arial" w:cs="Arial"/>
          <w:sz w:val="20"/>
          <w:szCs w:val="20"/>
        </w:rPr>
      </w:pPr>
      <w:r w:rsidRPr="00763683">
        <w:rPr>
          <w:rFonts w:ascii="Arial" w:hAnsi="Arial" w:cs="Arial"/>
          <w:sz w:val="20"/>
          <w:szCs w:val="20"/>
        </w:rPr>
        <w:t xml:space="preserve">Scopri di più sul nostro sito: </w:t>
      </w:r>
      <w:hyperlink r:id="rId9" w:history="1">
        <w:r w:rsidRPr="00763683">
          <w:rPr>
            <w:rStyle w:val="Collegamentoipertestuale"/>
            <w:rFonts w:ascii="Arial" w:hAnsi="Arial" w:cs="Arial"/>
            <w:sz w:val="20"/>
            <w:szCs w:val="20"/>
          </w:rPr>
          <w:t>https://www.enel.com/it/carriere</w:t>
        </w:r>
      </w:hyperlink>
    </w:p>
    <w:p w:rsidR="00B47BF8" w:rsidRPr="00763683" w:rsidRDefault="00B47BF8" w:rsidP="00B47BF8">
      <w:pPr>
        <w:autoSpaceDE w:val="0"/>
        <w:autoSpaceDN w:val="0"/>
        <w:spacing w:before="240"/>
        <w:rPr>
          <w:rFonts w:ascii="Arial" w:hAnsi="Arial" w:cs="Arial"/>
          <w:sz w:val="20"/>
          <w:szCs w:val="20"/>
        </w:rPr>
      </w:pPr>
    </w:p>
    <w:p w:rsidR="00FE3B71" w:rsidRDefault="00CF0D0D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763683">
        <w:rPr>
          <w:rFonts w:ascii="Arial" w:eastAsia="Times New Roman" w:hAnsi="Arial" w:cs="Arial"/>
          <w:b/>
          <w:sz w:val="20"/>
          <w:szCs w:val="20"/>
        </w:rPr>
        <w:t>Per applicare clicca qui</w:t>
      </w:r>
      <w:r w:rsidRPr="00763683">
        <w:rPr>
          <w:rFonts w:ascii="Arial" w:eastAsia="Times New Roman" w:hAnsi="Arial" w:cs="Arial"/>
          <w:sz w:val="20"/>
          <w:szCs w:val="20"/>
        </w:rPr>
        <w:t>:</w:t>
      </w:r>
      <w:r w:rsidRPr="0076368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763683">
          <w:rPr>
            <w:rFonts w:ascii="Arial" w:hAnsi="Arial" w:cs="Arial"/>
            <w:color w:val="0000FF"/>
            <w:sz w:val="20"/>
            <w:szCs w:val="20"/>
            <w:u w:val="single"/>
          </w:rPr>
          <w:t>https://enel.taleo.net/careersection/ex01/jobdetail.ftl?job=ITA1XY&amp;lang=it</w:t>
        </w:r>
      </w:hyperlink>
      <w:r w:rsidR="006248B3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:rsidR="006248B3" w:rsidRPr="006248B3" w:rsidRDefault="006248B3">
      <w:pPr>
        <w:rPr>
          <w:rFonts w:ascii="Arial" w:hAnsi="Arial" w:cs="Arial"/>
          <w:sz w:val="20"/>
          <w:szCs w:val="20"/>
        </w:rPr>
      </w:pPr>
      <w:r w:rsidRPr="006248B3">
        <w:rPr>
          <w:rFonts w:ascii="Arial" w:hAnsi="Arial" w:cs="Arial"/>
          <w:color w:val="0000FF"/>
          <w:sz w:val="20"/>
          <w:szCs w:val="20"/>
        </w:rPr>
        <w:t xml:space="preserve">ENTRO IL </w:t>
      </w:r>
      <w:r w:rsidR="002B56C6">
        <w:rPr>
          <w:rFonts w:ascii="Arial" w:hAnsi="Arial" w:cs="Arial"/>
          <w:color w:val="0000FF"/>
          <w:sz w:val="20"/>
          <w:szCs w:val="20"/>
        </w:rPr>
        <w:t xml:space="preserve">30 settembre </w:t>
      </w:r>
      <w:r w:rsidRPr="006248B3">
        <w:rPr>
          <w:rFonts w:ascii="Arial" w:hAnsi="Arial" w:cs="Arial"/>
          <w:color w:val="0000FF"/>
          <w:sz w:val="20"/>
          <w:szCs w:val="20"/>
        </w:rPr>
        <w:t>2020</w:t>
      </w:r>
    </w:p>
    <w:sectPr w:rsidR="006248B3" w:rsidRPr="006248B3" w:rsidSect="00FD52E0">
      <w:headerReference w:type="default" r:id="rId11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9E" w:rsidRDefault="00CC2D9E">
      <w:pPr>
        <w:spacing w:after="0" w:line="240" w:lineRule="auto"/>
      </w:pPr>
      <w:r>
        <w:separator/>
      </w:r>
    </w:p>
  </w:endnote>
  <w:endnote w:type="continuationSeparator" w:id="0">
    <w:p w:rsidR="00CC2D9E" w:rsidRDefault="00CC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9E" w:rsidRDefault="00CC2D9E">
      <w:pPr>
        <w:spacing w:after="0" w:line="240" w:lineRule="auto"/>
      </w:pPr>
      <w:r>
        <w:separator/>
      </w:r>
    </w:p>
  </w:footnote>
  <w:footnote w:type="continuationSeparator" w:id="0">
    <w:p w:rsidR="00CC2D9E" w:rsidRDefault="00CC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D7" w:rsidRDefault="00CC2D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D9B"/>
    <w:multiLevelType w:val="multilevel"/>
    <w:tmpl w:val="B74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53A58"/>
    <w:multiLevelType w:val="multilevel"/>
    <w:tmpl w:val="EA4C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F8"/>
    <w:rsid w:val="00127ACE"/>
    <w:rsid w:val="002B56C6"/>
    <w:rsid w:val="003A3EF8"/>
    <w:rsid w:val="004C4F62"/>
    <w:rsid w:val="005D1A42"/>
    <w:rsid w:val="006248B3"/>
    <w:rsid w:val="00682F92"/>
    <w:rsid w:val="006F2F9A"/>
    <w:rsid w:val="00763683"/>
    <w:rsid w:val="009564CC"/>
    <w:rsid w:val="00B04CAF"/>
    <w:rsid w:val="00B47BF8"/>
    <w:rsid w:val="00CC2D9E"/>
    <w:rsid w:val="00CF0D0D"/>
    <w:rsid w:val="00DE2758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BF8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7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BF8"/>
    <w:rPr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7B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F9A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BF8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7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BF8"/>
    <w:rPr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7B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F9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el.taleo.net/careersection/ex01/jobdetail.ftl?job=ITA1XY&amp;lang=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l.com/it/carrie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Catasta Ilaria (P&amp;O DSEH)</dc:creator>
  <cp:lastModifiedBy>Lucrezia</cp:lastModifiedBy>
  <cp:revision>2</cp:revision>
  <dcterms:created xsi:type="dcterms:W3CDTF">2020-09-07T10:35:00Z</dcterms:created>
  <dcterms:modified xsi:type="dcterms:W3CDTF">2020-09-07T10:35:00Z</dcterms:modified>
</cp:coreProperties>
</file>