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0DB" w:rsidRPr="0045603F" w:rsidRDefault="006630DB" w:rsidP="006630DB">
      <w:pPr>
        <w:rPr>
          <w:rFonts w:eastAsia="Times New Roman" w:cs="Times New Roman"/>
          <w:b/>
          <w:bCs/>
          <w:sz w:val="24"/>
          <w:szCs w:val="24"/>
          <w:lang w:eastAsia="it-IT"/>
        </w:rPr>
      </w:pPr>
      <w:proofErr w:type="spellStart"/>
      <w:r>
        <w:rPr>
          <w:rFonts w:eastAsia="Times New Roman" w:cs="Times New Roman"/>
          <w:b/>
          <w:bCs/>
          <w:sz w:val="24"/>
          <w:szCs w:val="24"/>
          <w:lang w:eastAsia="it-IT"/>
        </w:rPr>
        <w:t>Morson</w:t>
      </w:r>
      <w:proofErr w:type="spellEnd"/>
      <w:r>
        <w:rPr>
          <w:rFonts w:eastAsia="Times New Roman" w:cs="Times New Roman"/>
          <w:b/>
          <w:bCs/>
          <w:sz w:val="24"/>
          <w:szCs w:val="24"/>
          <w:lang w:eastAsia="it-IT"/>
        </w:rPr>
        <w:t xml:space="preserve"> Italia</w:t>
      </w: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>, società di servizi ingegneristici off-load del gruppo Morson, collabora con aziende del settore avionico, aeronautico, aerospaziale, ferroviario, meccatronico ed ICT in campo nazionale ed internazionale.</w:t>
      </w:r>
    </w:p>
    <w:p w:rsidR="006630DB" w:rsidRPr="0045603F" w:rsidRDefault="006630DB" w:rsidP="006630DB">
      <w:pPr>
        <w:spacing w:after="0" w:line="192" w:lineRule="atLeast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</w:p>
    <w:p w:rsidR="006630DB" w:rsidRPr="0045603F" w:rsidRDefault="006630DB" w:rsidP="006630DB">
      <w:pPr>
        <w:spacing w:after="0" w:line="192" w:lineRule="atLeast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 xml:space="preserve">A fronte di una crescita dell'attività tecnica, desideriamo entrare in contatto con profili che abbiano maturato una solida esperienza in ambito </w:t>
      </w:r>
      <w:r>
        <w:rPr>
          <w:rFonts w:eastAsia="Times New Roman" w:cs="Times New Roman"/>
          <w:b/>
          <w:bCs/>
          <w:sz w:val="24"/>
          <w:szCs w:val="24"/>
          <w:lang w:eastAsia="it-IT"/>
        </w:rPr>
        <w:t>avionico ed aerospaziale</w:t>
      </w: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>.</w:t>
      </w:r>
    </w:p>
    <w:p w:rsidR="006630DB" w:rsidRDefault="006630DB" w:rsidP="006630DB">
      <w:pPr>
        <w:spacing w:after="0" w:line="192" w:lineRule="atLeast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>In questo momento stiamo cercando</w:t>
      </w:r>
    </w:p>
    <w:p w:rsidR="006630DB" w:rsidRDefault="006630DB" w:rsidP="006630DB">
      <w:pPr>
        <w:spacing w:after="0" w:line="192" w:lineRule="atLeast"/>
        <w:jc w:val="both"/>
        <w:rPr>
          <w:rFonts w:ascii="'serif'" w:hAnsi="'serif'"/>
          <w:color w:val="000000"/>
          <w:sz w:val="24"/>
          <w:szCs w:val="24"/>
          <w:lang w:eastAsia="it-IT"/>
        </w:rPr>
      </w:pPr>
    </w:p>
    <w:p w:rsidR="006630DB" w:rsidRDefault="006630DB" w:rsidP="006630DB">
      <w:pPr>
        <w:spacing w:after="0" w:line="192" w:lineRule="atLeast"/>
        <w:jc w:val="center"/>
        <w:rPr>
          <w:rFonts w:cstheme="minorHAnsi"/>
          <w:b/>
          <w:color w:val="000000"/>
          <w:sz w:val="28"/>
          <w:szCs w:val="24"/>
          <w:lang w:eastAsia="it-IT"/>
        </w:rPr>
      </w:pPr>
      <w:r w:rsidRPr="00B94D21">
        <w:rPr>
          <w:rFonts w:cstheme="minorHAnsi"/>
          <w:b/>
          <w:color w:val="000000"/>
          <w:sz w:val="28"/>
          <w:szCs w:val="24"/>
          <w:lang w:eastAsia="it-IT"/>
        </w:rPr>
        <w:t>METODISTA PARTI MACCHINATE</w:t>
      </w:r>
    </w:p>
    <w:p w:rsidR="006630DB" w:rsidRDefault="006630DB" w:rsidP="006630DB">
      <w:pPr>
        <w:spacing w:after="0" w:line="192" w:lineRule="atLeast"/>
        <w:jc w:val="center"/>
        <w:rPr>
          <w:rFonts w:ascii="'serif'" w:hAnsi="'serif'"/>
          <w:color w:val="000000"/>
          <w:sz w:val="24"/>
          <w:szCs w:val="24"/>
          <w:lang w:eastAsia="it-IT"/>
        </w:rPr>
      </w:pP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b/>
          <w:sz w:val="24"/>
          <w:szCs w:val="24"/>
          <w:lang w:eastAsia="it-IT"/>
        </w:rPr>
        <w:t>Attività</w:t>
      </w:r>
      <w:r>
        <w:rPr>
          <w:rFonts w:eastAsia="Times New Roman" w:cs="Times New Roman"/>
          <w:sz w:val="24"/>
          <w:szCs w:val="24"/>
          <w:lang w:eastAsia="it-IT"/>
        </w:rPr>
        <w:t xml:space="preserve">: </w:t>
      </w:r>
    </w:p>
    <w:p w:rsidR="006630DB" w:rsidRPr="00B94D21" w:rsidRDefault="006630DB" w:rsidP="006630D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 xml:space="preserve">Definizione del metodo di lavoro e controllo in linea con la capacità produttive di ispezione e di processo aziendali. </w:t>
      </w:r>
    </w:p>
    <w:p w:rsidR="006630DB" w:rsidRPr="00B94D21" w:rsidRDefault="006630DB" w:rsidP="006630D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 xml:space="preserve">Modifica dei cicli esistenti per ottimizzazione e generazione di nuovi cicli di lavoro e controllo nel sistema ERP di parti realizzate per asportazione di truciolo e piccoli sotto-assiemi, con stima tempi di lavorazione/processo e assemblaggio, fabbisogno materiali e attrezzature necessarie. </w:t>
      </w:r>
    </w:p>
    <w:p w:rsidR="006630DB" w:rsidRPr="00B94D21" w:rsidRDefault="006630DB" w:rsidP="006630D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>Gestione e analisi dati relative all’attività di industrializzazione prototipica di nuovi programmi tramite configuration data sheets e data base in excel.</w:t>
      </w:r>
    </w:p>
    <w:p w:rsidR="006630DB" w:rsidRPr="00B94D21" w:rsidRDefault="006630DB" w:rsidP="006630D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 xml:space="preserve">Attività di concurrent engineering con feedback sulla produzione in serie e sviluppo di unità tecnologiche per miglioramento dei processi, con annessa stesura di specifiche tecniche </w:t>
      </w:r>
    </w:p>
    <w:p w:rsidR="006630DB" w:rsidRPr="002A7EC7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b/>
          <w:sz w:val="24"/>
          <w:szCs w:val="24"/>
          <w:lang w:eastAsia="it-IT"/>
        </w:rPr>
        <w:t>Requisiti</w:t>
      </w:r>
      <w:r>
        <w:rPr>
          <w:rFonts w:eastAsia="Times New Roman" w:cs="Times New Roman"/>
          <w:sz w:val="24"/>
          <w:szCs w:val="24"/>
          <w:lang w:eastAsia="it-IT"/>
        </w:rPr>
        <w:t>: la risorsa ideale:</w:t>
      </w:r>
    </w:p>
    <w:p w:rsidR="006630DB" w:rsidRDefault="006630DB" w:rsidP="00517D2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 xml:space="preserve">Possiede laurea in </w:t>
      </w:r>
      <w:r w:rsidR="00517D21" w:rsidRPr="00517D21">
        <w:rPr>
          <w:rFonts w:eastAsia="Times New Roman" w:cs="Times New Roman"/>
          <w:sz w:val="24"/>
          <w:szCs w:val="24"/>
          <w:lang w:eastAsia="it-IT"/>
        </w:rPr>
        <w:t>ingegneria meccanica/gestionale</w:t>
      </w:r>
      <w:r w:rsidR="0062160C">
        <w:rPr>
          <w:rFonts w:eastAsia="Times New Roman" w:cs="Times New Roman"/>
          <w:sz w:val="24"/>
          <w:szCs w:val="24"/>
          <w:lang w:eastAsia="it-IT"/>
        </w:rPr>
        <w:t xml:space="preserve"> </w:t>
      </w:r>
      <w:r w:rsidR="0062160C">
        <w:rPr>
          <w:rFonts w:eastAsia="Times New Roman" w:cs="Times New Roman"/>
          <w:sz w:val="24"/>
          <w:szCs w:val="24"/>
          <w:lang w:eastAsia="it-IT"/>
        </w:rPr>
        <w:t>(triennale/magistrale)</w:t>
      </w:r>
      <w:bookmarkStart w:id="0" w:name="_GoBack"/>
      <w:bookmarkEnd w:id="0"/>
      <w:r w:rsidR="00517D21" w:rsidRPr="00517D21">
        <w:rPr>
          <w:rFonts w:eastAsia="Times New Roman" w:cs="Times New Roman"/>
          <w:sz w:val="24"/>
          <w:szCs w:val="24"/>
          <w:lang w:eastAsia="it-IT"/>
        </w:rPr>
        <w:t xml:space="preserve">, </w:t>
      </w:r>
      <w:r w:rsidR="00517D21">
        <w:rPr>
          <w:rFonts w:eastAsia="Times New Roman" w:cs="Times New Roman"/>
          <w:sz w:val="24"/>
          <w:szCs w:val="24"/>
          <w:lang w:eastAsia="it-IT"/>
        </w:rPr>
        <w:t xml:space="preserve">con 2-3 anni di </w:t>
      </w:r>
      <w:r w:rsidR="00517D21" w:rsidRPr="00517D21">
        <w:rPr>
          <w:rFonts w:eastAsia="Times New Roman" w:cs="Times New Roman"/>
          <w:sz w:val="24"/>
          <w:szCs w:val="24"/>
          <w:lang w:eastAsia="it-IT"/>
        </w:rPr>
        <w:t>esperienza in ambito aeronautico acquisita nel ruolo</w:t>
      </w:r>
      <w:r>
        <w:rPr>
          <w:rFonts w:eastAsia="Times New Roman" w:cs="Times New Roman"/>
          <w:sz w:val="24"/>
          <w:szCs w:val="24"/>
          <w:lang w:eastAsia="it-IT"/>
        </w:rPr>
        <w:t>;</w:t>
      </w:r>
    </w:p>
    <w:p w:rsidR="006630DB" w:rsidRPr="00B94D21" w:rsidRDefault="006630DB" w:rsidP="006630D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 xml:space="preserve">Ottima conoscenza del disegno tecnico e delle tecniche di lavorazione per asportazione di truciolo (fresatura, rettifica, tornitura, alesatura, barenatura) su centri di lavoro 3, 4 e 5 assi mono o multi-mandrino, tradizionali ed ad alta velocità. </w:t>
      </w:r>
    </w:p>
    <w:p w:rsidR="006630DB" w:rsidRPr="00B94D21" w:rsidRDefault="006630DB" w:rsidP="006630D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>Richiesta ottima conoscenza del pacchetto CATIA V5 (R20).</w:t>
      </w:r>
    </w:p>
    <w:p w:rsidR="006630DB" w:rsidRPr="00B94D21" w:rsidRDefault="006630DB" w:rsidP="006630D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 xml:space="preserve">Ottima conoscenza dei processi speciali quali: trattamento termico delle leghe di alluminio e acciai, trattamenti superficiali delle leghe di alluminio e acciai, processo di pallinatura manuale, controlli non distruttivi </w:t>
      </w:r>
    </w:p>
    <w:p w:rsidR="006630DB" w:rsidRPr="00B94D21" w:rsidRDefault="006630DB" w:rsidP="006630D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>Conoscenza metodologie Lean Manufacturing.</w:t>
      </w: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b/>
          <w:sz w:val="24"/>
          <w:szCs w:val="24"/>
          <w:lang w:eastAsia="it-IT"/>
        </w:rPr>
        <w:t>Inquadramento</w:t>
      </w:r>
      <w:r>
        <w:rPr>
          <w:rFonts w:eastAsia="Times New Roman" w:cs="Times New Roman"/>
          <w:sz w:val="24"/>
          <w:szCs w:val="24"/>
          <w:lang w:eastAsia="it-IT"/>
        </w:rPr>
        <w:t>: contratto a termine.</w:t>
      </w: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>Si offre un contratto a termine con ottimo livello retributivo e con la possibilità di lavorare in un contesto prestigioso e tecnicamente all’avanguardia.</w:t>
      </w:r>
    </w:p>
    <w:p w:rsidR="006630DB" w:rsidRDefault="006630DB" w:rsidP="006630D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> Sede: Liguria</w:t>
      </w:r>
    </w:p>
    <w:p w:rsidR="006630DB" w:rsidRDefault="006630DB" w:rsidP="006630DB">
      <w:pPr>
        <w:spacing w:after="0" w:line="240" w:lineRule="auto"/>
        <w:rPr>
          <w:rFonts w:cstheme="minorHAnsi"/>
          <w:color w:val="000000"/>
          <w:sz w:val="24"/>
          <w:szCs w:val="24"/>
          <w:lang w:eastAsia="it-IT"/>
        </w:rPr>
      </w:pPr>
      <w:r>
        <w:rPr>
          <w:rFonts w:cstheme="minorHAnsi"/>
          <w:color w:val="000000"/>
          <w:sz w:val="24"/>
          <w:szCs w:val="24"/>
          <w:lang w:eastAsia="it-IT"/>
        </w:rPr>
        <w:t xml:space="preserve">Le ricerche sono rivolte a candidati di entrambi i sessi (D.L. 903/77).  </w:t>
      </w:r>
    </w:p>
    <w:p w:rsidR="00B4321A" w:rsidRDefault="0057288B" w:rsidP="0057288B">
      <w:r>
        <w:rPr>
          <w:rFonts w:cstheme="minorHAnsi"/>
          <w:color w:val="000000"/>
          <w:sz w:val="24"/>
          <w:szCs w:val="24"/>
          <w:lang w:eastAsia="it-IT"/>
        </w:rPr>
        <w:t>Inviare un dettagliato CV, con autorizzazione al trattamento dei dati personali (D.L. 196/03), citando nell’oggetto “</w:t>
      </w:r>
      <w:r w:rsidRPr="0057288B">
        <w:rPr>
          <w:rFonts w:cstheme="minorHAnsi"/>
          <w:color w:val="000000"/>
          <w:sz w:val="24"/>
          <w:szCs w:val="24"/>
          <w:lang w:eastAsia="it-IT"/>
        </w:rPr>
        <w:t>Contatto Ufficio Placement Politecnico di Bari</w:t>
      </w:r>
      <w:r>
        <w:rPr>
          <w:rFonts w:cstheme="minorHAnsi"/>
          <w:color w:val="000000"/>
          <w:sz w:val="24"/>
          <w:szCs w:val="24"/>
          <w:lang w:eastAsia="it-IT"/>
        </w:rPr>
        <w:t xml:space="preserve"> e il riferimento </w:t>
      </w:r>
      <w:r>
        <w:rPr>
          <w:rFonts w:cstheme="minorHAnsi"/>
          <w:i/>
          <w:color w:val="000000"/>
          <w:sz w:val="24"/>
          <w:szCs w:val="24"/>
          <w:lang w:eastAsia="it-IT"/>
        </w:rPr>
        <w:t>alla posizione</w:t>
      </w:r>
      <w:r w:rsidRPr="0057288B">
        <w:rPr>
          <w:rFonts w:cstheme="minorHAnsi"/>
          <w:color w:val="000000"/>
          <w:sz w:val="24"/>
          <w:szCs w:val="24"/>
          <w:lang w:eastAsia="it-IT"/>
        </w:rPr>
        <w:t>”</w:t>
      </w:r>
      <w:r>
        <w:rPr>
          <w:rFonts w:cstheme="minorHAnsi"/>
          <w:color w:val="000000"/>
          <w:sz w:val="24"/>
          <w:szCs w:val="24"/>
          <w:lang w:eastAsia="it-IT"/>
        </w:rPr>
        <w:t xml:space="preserve"> via e-mail a: </w:t>
      </w:r>
      <w:hyperlink r:id="rId7" w:history="1">
        <w:r w:rsidRPr="00165FA7">
          <w:rPr>
            <w:rStyle w:val="Collegamentoipertestuale"/>
            <w:rFonts w:cstheme="minorHAnsi"/>
            <w:sz w:val="24"/>
            <w:szCs w:val="24"/>
            <w:lang w:eastAsia="it-IT"/>
          </w:rPr>
          <w:t>luca.squizzato@morson.com</w:t>
        </w:r>
      </w:hyperlink>
      <w:r>
        <w:rPr>
          <w:rFonts w:cstheme="minorHAnsi"/>
          <w:color w:val="000000"/>
          <w:sz w:val="24"/>
          <w:szCs w:val="24"/>
          <w:lang w:eastAsia="it-IT"/>
        </w:rPr>
        <w:t xml:space="preserve"> entro il </w:t>
      </w:r>
      <w:r>
        <w:rPr>
          <w:rFonts w:ascii="Calibri" w:hAnsi="Calibri"/>
        </w:rPr>
        <w:t>31 Agosto 2016</w:t>
      </w:r>
    </w:p>
    <w:sectPr w:rsidR="00B4321A" w:rsidSect="000507BA">
      <w:headerReference w:type="default" r:id="rId8"/>
      <w:pgSz w:w="11906" w:h="16838"/>
      <w:pgMar w:top="1417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AE9" w:rsidRDefault="00E66AE9" w:rsidP="006630DB">
      <w:pPr>
        <w:spacing w:after="0" w:line="240" w:lineRule="auto"/>
      </w:pPr>
      <w:r>
        <w:separator/>
      </w:r>
    </w:p>
  </w:endnote>
  <w:endnote w:type="continuationSeparator" w:id="0">
    <w:p w:rsidR="00E66AE9" w:rsidRDefault="00E66AE9" w:rsidP="0066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'serif'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AE9" w:rsidRDefault="00E66AE9" w:rsidP="006630DB">
      <w:pPr>
        <w:spacing w:after="0" w:line="240" w:lineRule="auto"/>
      </w:pPr>
      <w:r>
        <w:separator/>
      </w:r>
    </w:p>
  </w:footnote>
  <w:footnote w:type="continuationSeparator" w:id="0">
    <w:p w:rsidR="00E66AE9" w:rsidRDefault="00E66AE9" w:rsidP="00663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0DB" w:rsidRDefault="006630DB" w:rsidP="006630D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09B43EDA" wp14:editId="62DBDEFA">
          <wp:extent cx="2053570" cy="1590675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030" cy="1593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C4"/>
    <w:multiLevelType w:val="hybridMultilevel"/>
    <w:tmpl w:val="6FF20F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A2306"/>
    <w:multiLevelType w:val="hybridMultilevel"/>
    <w:tmpl w:val="92F43F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DB"/>
    <w:rsid w:val="000507BA"/>
    <w:rsid w:val="00180806"/>
    <w:rsid w:val="003B629A"/>
    <w:rsid w:val="00517D21"/>
    <w:rsid w:val="0057288B"/>
    <w:rsid w:val="0062160C"/>
    <w:rsid w:val="006630DB"/>
    <w:rsid w:val="00875FE8"/>
    <w:rsid w:val="00B4321A"/>
    <w:rsid w:val="00C21E80"/>
    <w:rsid w:val="00E66AE9"/>
    <w:rsid w:val="00FB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12619"/>
  <w15:docId w15:val="{7E867977-D617-47F9-B88C-F36C3F3B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0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630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30DB"/>
  </w:style>
  <w:style w:type="paragraph" w:styleId="Pidipagina">
    <w:name w:val="footer"/>
    <w:basedOn w:val="Normale"/>
    <w:link w:val="PidipaginaCarattere"/>
    <w:uiPriority w:val="99"/>
    <w:unhideWhenUsed/>
    <w:rsid w:val="006630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30D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30D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30D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63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a.squizzato@mors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Domenico_Paganelli</dc:creator>
  <cp:lastModifiedBy>AMM-P0363</cp:lastModifiedBy>
  <cp:revision>5</cp:revision>
  <cp:lastPrinted>2016-06-20T08:57:00Z</cp:lastPrinted>
  <dcterms:created xsi:type="dcterms:W3CDTF">2016-06-20T08:47:00Z</dcterms:created>
  <dcterms:modified xsi:type="dcterms:W3CDTF">2016-06-21T10:24:00Z</dcterms:modified>
</cp:coreProperties>
</file>